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A1" w:rsidRDefault="004843A1" w:rsidP="004843A1">
      <w:pPr>
        <w:pStyle w:val="Default"/>
        <w:jc w:val="center"/>
        <w:rPr>
          <w:b/>
          <w:sz w:val="28"/>
          <w:szCs w:val="28"/>
        </w:rPr>
      </w:pPr>
      <w:r w:rsidRPr="004843A1">
        <w:rPr>
          <w:b/>
          <w:sz w:val="28"/>
          <w:szCs w:val="28"/>
        </w:rPr>
        <w:t>Informacje dotyczące składanego wniosku:</w:t>
      </w:r>
    </w:p>
    <w:p w:rsidR="004843A1" w:rsidRPr="00A76ADD" w:rsidRDefault="004843A1" w:rsidP="004843A1">
      <w:pPr>
        <w:pStyle w:val="Default"/>
        <w:jc w:val="center"/>
        <w:rPr>
          <w:b/>
          <w:color w:val="auto"/>
          <w:sz w:val="28"/>
          <w:szCs w:val="28"/>
        </w:rPr>
      </w:pPr>
    </w:p>
    <w:p w:rsidR="002C6867" w:rsidRPr="00A76ADD" w:rsidRDefault="002C6867" w:rsidP="002C6867">
      <w:pPr>
        <w:pStyle w:val="Akapitzlist"/>
        <w:numPr>
          <w:ilvl w:val="0"/>
          <w:numId w:val="1"/>
        </w:numPr>
        <w:ind w:left="0" w:hanging="284"/>
        <w:jc w:val="both"/>
        <w:rPr>
          <w:rFonts w:eastAsiaTheme="minorHAnsi"/>
          <w:b/>
          <w:sz w:val="22"/>
          <w:szCs w:val="22"/>
          <w:lang w:eastAsia="en-US"/>
        </w:rPr>
      </w:pPr>
      <w:r w:rsidRPr="00A76ADD">
        <w:rPr>
          <w:rFonts w:eastAsiaTheme="minorHAnsi"/>
          <w:sz w:val="22"/>
          <w:szCs w:val="22"/>
          <w:lang w:eastAsia="en-US"/>
        </w:rPr>
        <w:t xml:space="preserve">W części C poz. 28  - </w:t>
      </w:r>
      <w:r w:rsidRPr="00A76ADD">
        <w:rPr>
          <w:rFonts w:eastAsiaTheme="minorHAnsi"/>
          <w:b/>
          <w:sz w:val="22"/>
          <w:szCs w:val="22"/>
          <w:lang w:eastAsia="en-US"/>
        </w:rPr>
        <w:t>w roku 201</w:t>
      </w:r>
      <w:r w:rsidR="00394E30">
        <w:rPr>
          <w:rFonts w:eastAsiaTheme="minorHAnsi"/>
          <w:b/>
          <w:sz w:val="22"/>
          <w:szCs w:val="22"/>
          <w:lang w:eastAsia="en-US"/>
        </w:rPr>
        <w:t>7</w:t>
      </w:r>
      <w:r w:rsidR="000B1C62" w:rsidRPr="00A76AD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47B61" w:rsidRPr="00A76ADD">
        <w:rPr>
          <w:rFonts w:eastAsiaTheme="minorHAnsi"/>
          <w:b/>
          <w:sz w:val="22"/>
          <w:szCs w:val="22"/>
          <w:lang w:eastAsia="en-US"/>
        </w:rPr>
        <w:t>wysokość refundacji na wyposażenie stanowiska pracy</w:t>
      </w:r>
      <w:r w:rsidRPr="00A76ADD">
        <w:rPr>
          <w:rFonts w:eastAsiaTheme="minorHAnsi"/>
          <w:b/>
          <w:sz w:val="22"/>
          <w:szCs w:val="22"/>
          <w:lang w:eastAsia="en-US"/>
        </w:rPr>
        <w:t xml:space="preserve">  dla osoby niepełnosprawnej wyno</w:t>
      </w:r>
      <w:r w:rsidR="00D47B61" w:rsidRPr="00A76ADD">
        <w:rPr>
          <w:rFonts w:eastAsiaTheme="minorHAnsi"/>
          <w:b/>
          <w:sz w:val="22"/>
          <w:szCs w:val="22"/>
          <w:lang w:eastAsia="en-US"/>
        </w:rPr>
        <w:t>si</w:t>
      </w:r>
      <w:r w:rsidRPr="00A76AD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47B61" w:rsidRPr="00A76ADD">
        <w:rPr>
          <w:rFonts w:eastAsiaTheme="minorHAnsi"/>
          <w:b/>
          <w:sz w:val="22"/>
          <w:szCs w:val="22"/>
          <w:lang w:eastAsia="en-US"/>
        </w:rPr>
        <w:t>max.</w:t>
      </w:r>
      <w:r w:rsidRPr="00A76AD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394E30">
        <w:rPr>
          <w:rFonts w:eastAsiaTheme="minorHAnsi"/>
          <w:b/>
          <w:sz w:val="22"/>
          <w:szCs w:val="22"/>
          <w:lang w:eastAsia="en-US"/>
        </w:rPr>
        <w:t>40</w:t>
      </w:r>
      <w:r w:rsidRPr="00A76ADD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A76ADD">
        <w:rPr>
          <w:rFonts w:eastAsiaTheme="minorHAnsi"/>
          <w:b/>
          <w:sz w:val="22"/>
          <w:szCs w:val="22"/>
          <w:lang w:eastAsia="en-US"/>
        </w:rPr>
        <w:t>000,00 zł.</w:t>
      </w:r>
    </w:p>
    <w:p w:rsidR="004843A1" w:rsidRPr="00A76ADD" w:rsidRDefault="004843A1" w:rsidP="004B5FD4">
      <w:pPr>
        <w:pStyle w:val="Default"/>
        <w:numPr>
          <w:ilvl w:val="0"/>
          <w:numId w:val="1"/>
        </w:numPr>
        <w:ind w:left="0" w:hanging="284"/>
        <w:jc w:val="both"/>
        <w:rPr>
          <w:color w:val="auto"/>
          <w:sz w:val="22"/>
          <w:szCs w:val="22"/>
        </w:rPr>
      </w:pPr>
      <w:r w:rsidRPr="00A76ADD">
        <w:rPr>
          <w:color w:val="auto"/>
          <w:sz w:val="22"/>
          <w:szCs w:val="22"/>
        </w:rPr>
        <w:t xml:space="preserve">W części C poz. 29 należy wskazać formę zabezpieczenia. Zgodnie z § 6 ust. 2 pkt 2 lit. </w:t>
      </w:r>
      <w:r w:rsidR="00D47B61" w:rsidRPr="00A76ADD">
        <w:rPr>
          <w:color w:val="auto"/>
          <w:sz w:val="22"/>
          <w:szCs w:val="22"/>
        </w:rPr>
        <w:t>g</w:t>
      </w:r>
      <w:r w:rsidRPr="00A76ADD">
        <w:rPr>
          <w:color w:val="auto"/>
          <w:sz w:val="22"/>
          <w:szCs w:val="22"/>
        </w:rPr>
        <w:t xml:space="preserve"> rozporządzenia Ministra pracy i Polityki Społecznej z dnia </w:t>
      </w:r>
      <w:r w:rsidR="00D47B61" w:rsidRPr="00A76ADD">
        <w:rPr>
          <w:color w:val="auto"/>
          <w:sz w:val="22"/>
          <w:szCs w:val="22"/>
        </w:rPr>
        <w:t>11 marca 2011</w:t>
      </w:r>
      <w:r w:rsidRPr="00A76ADD">
        <w:rPr>
          <w:color w:val="auto"/>
          <w:sz w:val="22"/>
          <w:szCs w:val="22"/>
        </w:rPr>
        <w:t xml:space="preserve"> r. w sprawie </w:t>
      </w:r>
      <w:r w:rsidR="00D47B61" w:rsidRPr="00A76ADD">
        <w:rPr>
          <w:color w:val="auto"/>
          <w:sz w:val="22"/>
          <w:szCs w:val="22"/>
        </w:rPr>
        <w:t>zwrotu kosztów wyposażenia stanowiska pracy</w:t>
      </w:r>
      <w:r w:rsidRPr="00A76ADD">
        <w:rPr>
          <w:color w:val="auto"/>
          <w:sz w:val="22"/>
          <w:szCs w:val="22"/>
        </w:rPr>
        <w:t xml:space="preserve"> osob</w:t>
      </w:r>
      <w:r w:rsidR="00D47B61" w:rsidRPr="00A76ADD">
        <w:rPr>
          <w:color w:val="auto"/>
          <w:sz w:val="22"/>
          <w:szCs w:val="22"/>
        </w:rPr>
        <w:t>y</w:t>
      </w:r>
      <w:r w:rsidRPr="00A76ADD">
        <w:rPr>
          <w:color w:val="auto"/>
          <w:sz w:val="22"/>
          <w:szCs w:val="22"/>
        </w:rPr>
        <w:t xml:space="preserve"> niepełnosprawnej (Dz. U. </w:t>
      </w:r>
      <w:r w:rsidR="00CE0DFE" w:rsidRPr="00A76ADD">
        <w:rPr>
          <w:color w:val="auto"/>
          <w:sz w:val="22"/>
          <w:szCs w:val="22"/>
        </w:rPr>
        <w:t>2015 r. poz. 93</w:t>
      </w:r>
      <w:r w:rsidRPr="00A76ADD">
        <w:rPr>
          <w:color w:val="auto"/>
          <w:sz w:val="22"/>
          <w:szCs w:val="22"/>
        </w:rPr>
        <w:t xml:space="preserve">) zabezpieczenie zwrotu </w:t>
      </w:r>
      <w:r w:rsidR="00D47B61" w:rsidRPr="00A76ADD">
        <w:rPr>
          <w:color w:val="auto"/>
          <w:sz w:val="22"/>
          <w:szCs w:val="22"/>
        </w:rPr>
        <w:t>kwoty refundacji wraz z odsetkami</w:t>
      </w:r>
      <w:r w:rsidRPr="00A76ADD">
        <w:rPr>
          <w:color w:val="auto"/>
          <w:sz w:val="22"/>
          <w:szCs w:val="22"/>
        </w:rPr>
        <w:t xml:space="preserve"> może stanowić: </w:t>
      </w:r>
    </w:p>
    <w:p w:rsidR="004843A1" w:rsidRPr="00A76ADD" w:rsidRDefault="004843A1" w:rsidP="004B5FD4">
      <w:pPr>
        <w:pStyle w:val="Default"/>
        <w:numPr>
          <w:ilvl w:val="0"/>
          <w:numId w:val="2"/>
        </w:numPr>
        <w:ind w:left="851" w:hanging="426"/>
        <w:jc w:val="both"/>
        <w:rPr>
          <w:color w:val="auto"/>
          <w:sz w:val="22"/>
          <w:szCs w:val="22"/>
        </w:rPr>
      </w:pPr>
      <w:r w:rsidRPr="00A76ADD">
        <w:rPr>
          <w:color w:val="auto"/>
          <w:sz w:val="22"/>
          <w:szCs w:val="22"/>
        </w:rPr>
        <w:t xml:space="preserve">poręczenie, </w:t>
      </w:r>
    </w:p>
    <w:p w:rsidR="004843A1" w:rsidRPr="00A76ADD" w:rsidRDefault="004843A1" w:rsidP="004B5FD4">
      <w:pPr>
        <w:pStyle w:val="Default"/>
        <w:numPr>
          <w:ilvl w:val="0"/>
          <w:numId w:val="2"/>
        </w:numPr>
        <w:ind w:left="851" w:hanging="426"/>
        <w:jc w:val="both"/>
        <w:rPr>
          <w:color w:val="auto"/>
          <w:sz w:val="22"/>
          <w:szCs w:val="22"/>
        </w:rPr>
      </w:pPr>
      <w:r w:rsidRPr="00A76ADD">
        <w:rPr>
          <w:color w:val="auto"/>
          <w:sz w:val="22"/>
          <w:szCs w:val="22"/>
        </w:rPr>
        <w:t>weksel z poręczeniem wekslowym</w:t>
      </w:r>
      <w:r w:rsidR="00AF4295" w:rsidRPr="00A76ADD">
        <w:rPr>
          <w:color w:val="auto"/>
          <w:sz w:val="22"/>
          <w:szCs w:val="22"/>
        </w:rPr>
        <w:t xml:space="preserve"> (awal)</w:t>
      </w:r>
      <w:r w:rsidRPr="00A76ADD">
        <w:rPr>
          <w:color w:val="auto"/>
          <w:sz w:val="22"/>
          <w:szCs w:val="22"/>
        </w:rPr>
        <w:t xml:space="preserve">, </w:t>
      </w:r>
    </w:p>
    <w:p w:rsidR="004843A1" w:rsidRPr="00A76ADD" w:rsidRDefault="004843A1" w:rsidP="004B5FD4">
      <w:pPr>
        <w:pStyle w:val="Default"/>
        <w:numPr>
          <w:ilvl w:val="0"/>
          <w:numId w:val="2"/>
        </w:numPr>
        <w:ind w:left="851" w:hanging="426"/>
        <w:jc w:val="both"/>
        <w:rPr>
          <w:color w:val="auto"/>
          <w:sz w:val="22"/>
          <w:szCs w:val="22"/>
        </w:rPr>
      </w:pPr>
      <w:r w:rsidRPr="00A76ADD">
        <w:rPr>
          <w:color w:val="auto"/>
          <w:sz w:val="22"/>
          <w:szCs w:val="22"/>
        </w:rPr>
        <w:t>gwarancja bankowa,</w:t>
      </w:r>
    </w:p>
    <w:p w:rsidR="004B5FD4" w:rsidRPr="00A76ADD" w:rsidRDefault="004843A1" w:rsidP="004B5FD4">
      <w:pPr>
        <w:pStyle w:val="Default"/>
        <w:numPr>
          <w:ilvl w:val="0"/>
          <w:numId w:val="2"/>
        </w:numPr>
        <w:ind w:left="851" w:hanging="426"/>
        <w:jc w:val="both"/>
        <w:rPr>
          <w:color w:val="auto"/>
          <w:sz w:val="22"/>
          <w:szCs w:val="22"/>
        </w:rPr>
      </w:pPr>
      <w:r w:rsidRPr="00A76ADD">
        <w:rPr>
          <w:color w:val="auto"/>
          <w:sz w:val="22"/>
          <w:szCs w:val="22"/>
        </w:rPr>
        <w:t>zastaw na prawach lub rzeczach,</w:t>
      </w:r>
    </w:p>
    <w:p w:rsidR="004843A1" w:rsidRPr="00A76ADD" w:rsidRDefault="004843A1" w:rsidP="004B5FD4">
      <w:pPr>
        <w:pStyle w:val="Default"/>
        <w:numPr>
          <w:ilvl w:val="0"/>
          <w:numId w:val="2"/>
        </w:numPr>
        <w:ind w:left="851" w:hanging="426"/>
        <w:jc w:val="both"/>
        <w:rPr>
          <w:color w:val="auto"/>
          <w:sz w:val="22"/>
          <w:szCs w:val="22"/>
        </w:rPr>
      </w:pPr>
      <w:r w:rsidRPr="00A76ADD">
        <w:rPr>
          <w:color w:val="auto"/>
          <w:sz w:val="22"/>
          <w:szCs w:val="22"/>
        </w:rPr>
        <w:t xml:space="preserve">blokada rachunku bankowego, </w:t>
      </w:r>
    </w:p>
    <w:p w:rsidR="004843A1" w:rsidRPr="00A76ADD" w:rsidRDefault="004843A1" w:rsidP="004B5FD4">
      <w:pPr>
        <w:pStyle w:val="Default"/>
        <w:numPr>
          <w:ilvl w:val="0"/>
          <w:numId w:val="2"/>
        </w:numPr>
        <w:ind w:left="851" w:hanging="426"/>
        <w:jc w:val="both"/>
        <w:rPr>
          <w:color w:val="auto"/>
          <w:sz w:val="22"/>
          <w:szCs w:val="22"/>
        </w:rPr>
      </w:pPr>
      <w:r w:rsidRPr="00A76ADD">
        <w:rPr>
          <w:color w:val="auto"/>
          <w:sz w:val="22"/>
          <w:szCs w:val="22"/>
        </w:rPr>
        <w:t>akt nota</w:t>
      </w:r>
      <w:r w:rsidR="00981479" w:rsidRPr="00A76ADD">
        <w:rPr>
          <w:color w:val="auto"/>
          <w:sz w:val="22"/>
          <w:szCs w:val="22"/>
        </w:rPr>
        <w:t>rialny o poddaniu się egzekucji</w:t>
      </w:r>
      <w:r w:rsidR="00AF4295" w:rsidRPr="00A76ADD">
        <w:rPr>
          <w:color w:val="auto"/>
          <w:sz w:val="22"/>
          <w:szCs w:val="22"/>
        </w:rPr>
        <w:t xml:space="preserve"> przez dłużnika</w:t>
      </w:r>
      <w:r w:rsidR="00981479" w:rsidRPr="00A76ADD">
        <w:rPr>
          <w:color w:val="auto"/>
          <w:sz w:val="22"/>
          <w:szCs w:val="22"/>
        </w:rPr>
        <w:t>.</w:t>
      </w:r>
    </w:p>
    <w:p w:rsidR="004843A1" w:rsidRPr="00A76ADD" w:rsidRDefault="00B83800" w:rsidP="00815BEA">
      <w:pPr>
        <w:pStyle w:val="Default"/>
        <w:jc w:val="both"/>
        <w:rPr>
          <w:color w:val="auto"/>
          <w:sz w:val="22"/>
          <w:szCs w:val="22"/>
        </w:rPr>
      </w:pPr>
      <w:r w:rsidRPr="00A76ADD">
        <w:rPr>
          <w:color w:val="auto"/>
          <w:sz w:val="22"/>
          <w:szCs w:val="22"/>
        </w:rPr>
        <w:t>Akceptacja</w:t>
      </w:r>
      <w:r w:rsidR="004843A1" w:rsidRPr="00A76ADD">
        <w:rPr>
          <w:color w:val="auto"/>
          <w:sz w:val="22"/>
          <w:szCs w:val="22"/>
        </w:rPr>
        <w:t xml:space="preserve"> formy zabezpieczenia należy do Dyrekto</w:t>
      </w:r>
      <w:r w:rsidRPr="00A76ADD">
        <w:rPr>
          <w:color w:val="auto"/>
          <w:sz w:val="22"/>
          <w:szCs w:val="22"/>
        </w:rPr>
        <w:t>ra PUP, który kieruje się zasadą</w:t>
      </w:r>
      <w:r w:rsidR="004843A1" w:rsidRPr="00A76ADD">
        <w:rPr>
          <w:color w:val="auto"/>
          <w:sz w:val="22"/>
          <w:szCs w:val="22"/>
        </w:rPr>
        <w:t xml:space="preserve"> najniższego ryzyka.</w:t>
      </w:r>
    </w:p>
    <w:p w:rsidR="00012403" w:rsidRPr="00A76ADD" w:rsidRDefault="00012403" w:rsidP="00012403">
      <w:pPr>
        <w:tabs>
          <w:tab w:val="num" w:pos="426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12403" w:rsidRPr="00A76ADD" w:rsidRDefault="00012403" w:rsidP="00012403">
      <w:pPr>
        <w:pStyle w:val="Akapitzlist"/>
        <w:numPr>
          <w:ilvl w:val="0"/>
          <w:numId w:val="17"/>
        </w:numPr>
        <w:spacing w:line="276" w:lineRule="auto"/>
        <w:ind w:left="0" w:hanging="284"/>
        <w:jc w:val="both"/>
        <w:rPr>
          <w:rFonts w:eastAsiaTheme="minorHAnsi"/>
          <w:sz w:val="22"/>
          <w:szCs w:val="22"/>
          <w:lang w:eastAsia="en-US"/>
        </w:rPr>
      </w:pPr>
      <w:r w:rsidRPr="00A76ADD">
        <w:rPr>
          <w:rFonts w:eastAsiaTheme="minorHAnsi"/>
          <w:b/>
          <w:sz w:val="22"/>
          <w:szCs w:val="22"/>
          <w:lang w:eastAsia="en-US"/>
        </w:rPr>
        <w:t>Refundacja</w:t>
      </w:r>
      <w:r w:rsidR="007902ED" w:rsidRPr="00A76ADD">
        <w:rPr>
          <w:rFonts w:eastAsiaTheme="minorHAnsi"/>
          <w:sz w:val="22"/>
          <w:szCs w:val="22"/>
          <w:lang w:eastAsia="en-US"/>
        </w:rPr>
        <w:t xml:space="preserve"> kosztów wyposażenia stanowiska pracy osoby niepełnosprawnej</w:t>
      </w:r>
      <w:r w:rsidRPr="00A76ADD">
        <w:rPr>
          <w:rFonts w:eastAsiaTheme="minorHAnsi"/>
          <w:sz w:val="22"/>
          <w:szCs w:val="22"/>
          <w:lang w:eastAsia="en-US"/>
        </w:rPr>
        <w:t xml:space="preserve"> powinna być ściśle związana z tworzonym miejscem pracy i </w:t>
      </w:r>
      <w:r w:rsidRPr="00A76ADD">
        <w:rPr>
          <w:rFonts w:eastAsiaTheme="minorHAnsi"/>
          <w:b/>
          <w:sz w:val="22"/>
          <w:szCs w:val="22"/>
          <w:lang w:eastAsia="en-US"/>
        </w:rPr>
        <w:t>nie może być dokonana na</w:t>
      </w:r>
      <w:r w:rsidRPr="00A76ADD">
        <w:rPr>
          <w:rFonts w:eastAsiaTheme="minorHAnsi"/>
          <w:sz w:val="22"/>
          <w:szCs w:val="22"/>
          <w:lang w:eastAsia="en-US"/>
        </w:rPr>
        <w:t>:</w:t>
      </w:r>
    </w:p>
    <w:p w:rsidR="00012403" w:rsidRPr="00A76ADD" w:rsidRDefault="00012403" w:rsidP="00012403">
      <w:pPr>
        <w:numPr>
          <w:ilvl w:val="0"/>
          <w:numId w:val="13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76ADD">
        <w:rPr>
          <w:rFonts w:eastAsiaTheme="minorHAnsi"/>
          <w:sz w:val="22"/>
          <w:szCs w:val="22"/>
          <w:lang w:eastAsia="en-US"/>
        </w:rPr>
        <w:t>leasing maszyn i urządzeń, pojazdów itp.,</w:t>
      </w:r>
    </w:p>
    <w:p w:rsidR="00012403" w:rsidRPr="00A76ADD" w:rsidRDefault="00012403" w:rsidP="00012403">
      <w:pPr>
        <w:numPr>
          <w:ilvl w:val="0"/>
          <w:numId w:val="13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76ADD">
        <w:rPr>
          <w:rFonts w:eastAsiaTheme="minorHAnsi"/>
          <w:sz w:val="22"/>
          <w:szCs w:val="22"/>
          <w:lang w:eastAsia="en-US"/>
        </w:rPr>
        <w:t>amortyzację,</w:t>
      </w:r>
    </w:p>
    <w:p w:rsidR="00012403" w:rsidRPr="00A76ADD" w:rsidRDefault="00012403" w:rsidP="00012403">
      <w:pPr>
        <w:numPr>
          <w:ilvl w:val="0"/>
          <w:numId w:val="13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76ADD">
        <w:rPr>
          <w:rFonts w:eastAsiaTheme="minorHAnsi"/>
          <w:sz w:val="22"/>
          <w:szCs w:val="22"/>
          <w:lang w:eastAsia="en-US"/>
        </w:rPr>
        <w:t>zakup nieruchomości, w tym ziemi,</w:t>
      </w:r>
    </w:p>
    <w:p w:rsidR="00012403" w:rsidRPr="00A76ADD" w:rsidRDefault="00012403" w:rsidP="00012403">
      <w:pPr>
        <w:pStyle w:val="Tekstpodstawowy"/>
        <w:numPr>
          <w:ilvl w:val="0"/>
          <w:numId w:val="13"/>
        </w:numPr>
        <w:tabs>
          <w:tab w:val="left" w:pos="709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A76ADD">
        <w:rPr>
          <w:rFonts w:eastAsiaTheme="minorHAnsi"/>
          <w:sz w:val="22"/>
          <w:szCs w:val="22"/>
          <w:lang w:eastAsia="en-US"/>
        </w:rPr>
        <w:t>zakup środków obrotowych, kosztów reklamy oraz adaptacji lub remontu pomieszczenia, w którym będzie pracować osoba zatrudniona na refundowanym stanowisku pracy,</w:t>
      </w:r>
    </w:p>
    <w:p w:rsidR="00012403" w:rsidRPr="00A76ADD" w:rsidRDefault="00012403" w:rsidP="00012403">
      <w:pPr>
        <w:pStyle w:val="Tekstpodstawowy"/>
        <w:numPr>
          <w:ilvl w:val="0"/>
          <w:numId w:val="13"/>
        </w:numPr>
        <w:spacing w:line="276" w:lineRule="auto"/>
        <w:rPr>
          <w:rFonts w:eastAsiaTheme="minorHAnsi"/>
          <w:sz w:val="22"/>
          <w:szCs w:val="22"/>
          <w:lang w:eastAsia="en-US"/>
        </w:rPr>
      </w:pPr>
      <w:r w:rsidRPr="00A76ADD">
        <w:rPr>
          <w:rFonts w:eastAsiaTheme="minorHAnsi"/>
          <w:sz w:val="22"/>
          <w:szCs w:val="22"/>
          <w:lang w:eastAsia="en-US"/>
        </w:rPr>
        <w:t>zakup  pojazdów, w tym przyczep i lawet przeznaczonych do wykonywania działalno</w:t>
      </w:r>
      <w:r w:rsidRPr="00A76ADD">
        <w:rPr>
          <w:rFonts w:eastAsiaTheme="minorHAnsi" w:hint="eastAsia"/>
          <w:sz w:val="22"/>
          <w:szCs w:val="22"/>
          <w:lang w:eastAsia="en-US"/>
        </w:rPr>
        <w:t>ś</w:t>
      </w:r>
      <w:r w:rsidRPr="00A76ADD">
        <w:rPr>
          <w:rFonts w:eastAsiaTheme="minorHAnsi"/>
          <w:sz w:val="22"/>
          <w:szCs w:val="22"/>
          <w:lang w:eastAsia="en-US"/>
        </w:rPr>
        <w:t>ci gospodarczej (zarobkowej) w zakresie transportu,</w:t>
      </w:r>
    </w:p>
    <w:p w:rsidR="003C352D" w:rsidRPr="00A76ADD" w:rsidRDefault="003C352D" w:rsidP="003C352D">
      <w:pPr>
        <w:pStyle w:val="Tekstpodstawowywcity"/>
        <w:numPr>
          <w:ilvl w:val="0"/>
          <w:numId w:val="13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A76ADD">
        <w:rPr>
          <w:rFonts w:eastAsiaTheme="minorHAnsi"/>
          <w:sz w:val="22"/>
          <w:szCs w:val="22"/>
          <w:lang w:eastAsia="en-US"/>
        </w:rPr>
        <w:t xml:space="preserve">wynagrodzenia i składki na ubezpieczenia społeczne pracowników, Fundusz Pracy oraz Fundusz Gwarantowanych Świadczeń Pracowniczych, </w:t>
      </w:r>
    </w:p>
    <w:p w:rsidR="00012403" w:rsidRPr="00A76ADD" w:rsidRDefault="00012403" w:rsidP="00012403">
      <w:pPr>
        <w:pStyle w:val="Tekstpodstawowywcity"/>
        <w:numPr>
          <w:ilvl w:val="0"/>
          <w:numId w:val="13"/>
        </w:numPr>
        <w:spacing w:after="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76ADD">
        <w:rPr>
          <w:rFonts w:eastAsiaTheme="minorHAnsi"/>
          <w:sz w:val="22"/>
          <w:szCs w:val="22"/>
          <w:lang w:eastAsia="en-US"/>
        </w:rPr>
        <w:t xml:space="preserve">akcesoria i materiały biurowe, materiały reklamowe, kosmetyki, środki chemiczne, </w:t>
      </w:r>
    </w:p>
    <w:p w:rsidR="00012403" w:rsidRPr="00A76ADD" w:rsidRDefault="00012403" w:rsidP="00012403">
      <w:pPr>
        <w:pStyle w:val="Tekstpodstawowywcity"/>
        <w:numPr>
          <w:ilvl w:val="0"/>
          <w:numId w:val="13"/>
        </w:numPr>
        <w:spacing w:after="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76ADD">
        <w:rPr>
          <w:rFonts w:eastAsiaTheme="minorHAnsi"/>
          <w:sz w:val="22"/>
          <w:szCs w:val="22"/>
          <w:lang w:eastAsia="en-US"/>
        </w:rPr>
        <w:t>koszty podłączenia wszelkich mediów (np. linii telefonicznych, internetu) oraz koszty abonamentów,</w:t>
      </w:r>
    </w:p>
    <w:p w:rsidR="00012403" w:rsidRPr="00A76ADD" w:rsidRDefault="00012403" w:rsidP="00012403">
      <w:pPr>
        <w:pStyle w:val="Tekstpodstawowywcity"/>
        <w:numPr>
          <w:ilvl w:val="0"/>
          <w:numId w:val="13"/>
        </w:numPr>
        <w:spacing w:after="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76ADD">
        <w:rPr>
          <w:rFonts w:eastAsiaTheme="minorHAnsi"/>
          <w:sz w:val="22"/>
          <w:szCs w:val="22"/>
          <w:lang w:eastAsia="en-US"/>
        </w:rPr>
        <w:t>zakup i montaż klimatyzacji, alarmu, monitoringu,</w:t>
      </w:r>
    </w:p>
    <w:p w:rsidR="00A672E0" w:rsidRPr="00A76ADD" w:rsidRDefault="00A672E0" w:rsidP="00A672E0">
      <w:pPr>
        <w:pStyle w:val="Akapitzlist"/>
        <w:numPr>
          <w:ilvl w:val="0"/>
          <w:numId w:val="13"/>
        </w:numPr>
        <w:rPr>
          <w:rFonts w:eastAsiaTheme="minorHAnsi"/>
          <w:sz w:val="22"/>
          <w:szCs w:val="22"/>
          <w:lang w:eastAsia="en-US"/>
        </w:rPr>
      </w:pPr>
      <w:r w:rsidRPr="00A76ADD">
        <w:rPr>
          <w:rFonts w:eastAsiaTheme="minorHAnsi"/>
          <w:sz w:val="22"/>
          <w:szCs w:val="22"/>
          <w:lang w:eastAsia="en-US"/>
        </w:rPr>
        <w:t>zakup inwentarza żywego,</w:t>
      </w:r>
    </w:p>
    <w:p w:rsidR="00012403" w:rsidRPr="00A76ADD" w:rsidRDefault="00012403" w:rsidP="00012403">
      <w:pPr>
        <w:pStyle w:val="Tekstpodstawowywcity"/>
        <w:numPr>
          <w:ilvl w:val="0"/>
          <w:numId w:val="13"/>
        </w:numPr>
        <w:spacing w:after="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76ADD">
        <w:rPr>
          <w:rFonts w:eastAsiaTheme="minorHAnsi"/>
          <w:sz w:val="22"/>
          <w:szCs w:val="22"/>
          <w:lang w:eastAsia="en-US"/>
        </w:rPr>
        <w:t>opłaty administracyjne i skarbowe, odsetki, podatki  i koncesje,</w:t>
      </w:r>
    </w:p>
    <w:p w:rsidR="00012403" w:rsidRPr="00A76ADD" w:rsidRDefault="00012403" w:rsidP="00012403">
      <w:pPr>
        <w:numPr>
          <w:ilvl w:val="0"/>
          <w:numId w:val="13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76ADD">
        <w:rPr>
          <w:rFonts w:eastAsiaTheme="minorHAnsi"/>
          <w:sz w:val="22"/>
          <w:szCs w:val="22"/>
          <w:lang w:eastAsia="en-US"/>
        </w:rPr>
        <w:t>opłaty kosztów transportu, przesyłek itp.,</w:t>
      </w:r>
    </w:p>
    <w:p w:rsidR="00012403" w:rsidRPr="00A76ADD" w:rsidRDefault="00012403" w:rsidP="00012403">
      <w:pPr>
        <w:numPr>
          <w:ilvl w:val="0"/>
          <w:numId w:val="13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76ADD">
        <w:rPr>
          <w:rFonts w:eastAsiaTheme="minorHAnsi"/>
          <w:sz w:val="22"/>
          <w:szCs w:val="22"/>
          <w:lang w:eastAsia="en-US"/>
        </w:rPr>
        <w:t>udziały wnoszone do spółek, nabycie akcji, obligacji, polis itp.,</w:t>
      </w:r>
    </w:p>
    <w:p w:rsidR="00012403" w:rsidRPr="00A76ADD" w:rsidRDefault="00012403" w:rsidP="00012403">
      <w:pPr>
        <w:numPr>
          <w:ilvl w:val="0"/>
          <w:numId w:val="13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76ADD">
        <w:rPr>
          <w:rFonts w:eastAsiaTheme="minorHAnsi"/>
          <w:sz w:val="22"/>
          <w:szCs w:val="22"/>
          <w:lang w:eastAsia="en-US"/>
        </w:rPr>
        <w:t xml:space="preserve">finansowanie szkoleń, konsultacji i doradztwa związanego z tworzonym miejscem pracy.  </w:t>
      </w:r>
    </w:p>
    <w:p w:rsidR="002C6867" w:rsidRPr="00A76ADD" w:rsidRDefault="002C6867" w:rsidP="00EC1217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1CFC" w:rsidRPr="00A76ADD" w:rsidRDefault="00841CFC" w:rsidP="00EC1217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41CFC" w:rsidRDefault="00841CFC" w:rsidP="00EC1217">
      <w:pPr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841CFC" w:rsidRDefault="00841CFC" w:rsidP="00EC1217">
      <w:pPr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841CFC" w:rsidRDefault="00841CFC" w:rsidP="00EC1217">
      <w:pPr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841CFC" w:rsidRDefault="00841CFC" w:rsidP="00EC1217">
      <w:pPr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841CFC" w:rsidRDefault="00841CFC" w:rsidP="00EC1217">
      <w:pPr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841CFC" w:rsidRDefault="00841CFC" w:rsidP="00EC1217">
      <w:pPr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841CFC" w:rsidRDefault="00841CFC" w:rsidP="00EC1217">
      <w:pPr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841CFC" w:rsidRDefault="00841CFC" w:rsidP="00EC1217">
      <w:pPr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841CFC" w:rsidRDefault="00841CFC" w:rsidP="00EC1217">
      <w:pPr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841CFC" w:rsidRDefault="00841CFC" w:rsidP="00EC1217">
      <w:pPr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12403" w:rsidRPr="001313D0" w:rsidRDefault="00012403" w:rsidP="004843A1">
      <w:pPr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</w:p>
    <w:sectPr w:rsidR="00012403" w:rsidRPr="001313D0" w:rsidSect="00281F9A">
      <w:pgSz w:w="11906" w:h="16838"/>
      <w:pgMar w:top="851" w:right="1418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004"/>
    <w:multiLevelType w:val="hybridMultilevel"/>
    <w:tmpl w:val="66C0474C"/>
    <w:lvl w:ilvl="0" w:tplc="98C89F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81F"/>
    <w:multiLevelType w:val="multilevel"/>
    <w:tmpl w:val="E85810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D5D1C"/>
    <w:multiLevelType w:val="hybridMultilevel"/>
    <w:tmpl w:val="F03E33E2"/>
    <w:lvl w:ilvl="0" w:tplc="B67666E6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5AC2"/>
    <w:multiLevelType w:val="hybridMultilevel"/>
    <w:tmpl w:val="0EE84D62"/>
    <w:lvl w:ilvl="0" w:tplc="61C8A4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0F59"/>
    <w:multiLevelType w:val="hybridMultilevel"/>
    <w:tmpl w:val="6776A442"/>
    <w:lvl w:ilvl="0" w:tplc="61C8A4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2EA9"/>
    <w:multiLevelType w:val="singleLevel"/>
    <w:tmpl w:val="5EAC5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367D0EEC"/>
    <w:multiLevelType w:val="hybridMultilevel"/>
    <w:tmpl w:val="5502A4EA"/>
    <w:lvl w:ilvl="0" w:tplc="E5F6BDB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D49B6"/>
    <w:multiLevelType w:val="hybridMultilevel"/>
    <w:tmpl w:val="ADF07854"/>
    <w:lvl w:ilvl="0" w:tplc="B4FEF3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22C96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</w:abstractNum>
  <w:abstractNum w:abstractNumId="9" w15:restartNumberingAfterBreak="0">
    <w:nsid w:val="40DD1A5E"/>
    <w:multiLevelType w:val="hybridMultilevel"/>
    <w:tmpl w:val="755EF248"/>
    <w:lvl w:ilvl="0" w:tplc="6B0AF47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4E4CE1"/>
    <w:multiLevelType w:val="hybridMultilevel"/>
    <w:tmpl w:val="146A9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34240"/>
    <w:multiLevelType w:val="singleLevel"/>
    <w:tmpl w:val="EB3C0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6A725D2"/>
    <w:multiLevelType w:val="hybridMultilevel"/>
    <w:tmpl w:val="13703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82CB42">
      <w:start w:val="8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496D2A"/>
    <w:multiLevelType w:val="hybridMultilevel"/>
    <w:tmpl w:val="97EA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F0531"/>
    <w:multiLevelType w:val="hybridMultilevel"/>
    <w:tmpl w:val="1422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B21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9A6F03"/>
    <w:multiLevelType w:val="hybridMultilevel"/>
    <w:tmpl w:val="098A4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376726"/>
    <w:multiLevelType w:val="hybridMultilevel"/>
    <w:tmpl w:val="A034981E"/>
    <w:lvl w:ilvl="0" w:tplc="E5F6BDB8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A43000"/>
    <w:multiLevelType w:val="hybridMultilevel"/>
    <w:tmpl w:val="D81C2CEC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67A9A"/>
    <w:multiLevelType w:val="hybridMultilevel"/>
    <w:tmpl w:val="2A08EE0C"/>
    <w:lvl w:ilvl="0" w:tplc="A2866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870B6"/>
    <w:multiLevelType w:val="multilevel"/>
    <w:tmpl w:val="F04058CC"/>
    <w:name w:val="WW8Num15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17"/>
  </w:num>
  <w:num w:numId="7">
    <w:abstractNumId w:val="2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16"/>
  </w:num>
  <w:num w:numId="13">
    <w:abstractNumId w:val="18"/>
  </w:num>
  <w:num w:numId="14">
    <w:abstractNumId w:val="19"/>
  </w:num>
  <w:num w:numId="15">
    <w:abstractNumId w:val="13"/>
  </w:num>
  <w:num w:numId="16">
    <w:abstractNumId w:val="4"/>
  </w:num>
  <w:num w:numId="17">
    <w:abstractNumId w:val="3"/>
  </w:num>
  <w:num w:numId="18">
    <w:abstractNumId w:val="5"/>
  </w:num>
  <w:num w:numId="19">
    <w:abstractNumId w:val="20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43A1"/>
    <w:rsid w:val="00012403"/>
    <w:rsid w:val="00062D97"/>
    <w:rsid w:val="000B1C62"/>
    <w:rsid w:val="001313D0"/>
    <w:rsid w:val="001A5780"/>
    <w:rsid w:val="001C2D23"/>
    <w:rsid w:val="00281F9A"/>
    <w:rsid w:val="002C6867"/>
    <w:rsid w:val="0031320E"/>
    <w:rsid w:val="00344815"/>
    <w:rsid w:val="003941AB"/>
    <w:rsid w:val="00394E30"/>
    <w:rsid w:val="003C352D"/>
    <w:rsid w:val="003E1AEE"/>
    <w:rsid w:val="00412754"/>
    <w:rsid w:val="004843A1"/>
    <w:rsid w:val="00493922"/>
    <w:rsid w:val="004B5FD4"/>
    <w:rsid w:val="00537DD9"/>
    <w:rsid w:val="00557334"/>
    <w:rsid w:val="00572E09"/>
    <w:rsid w:val="005A1217"/>
    <w:rsid w:val="00621EEA"/>
    <w:rsid w:val="006B210E"/>
    <w:rsid w:val="00774E2A"/>
    <w:rsid w:val="007902ED"/>
    <w:rsid w:val="007F72D4"/>
    <w:rsid w:val="00815BEA"/>
    <w:rsid w:val="00841CFC"/>
    <w:rsid w:val="008F3696"/>
    <w:rsid w:val="0096721B"/>
    <w:rsid w:val="00981479"/>
    <w:rsid w:val="009D15F7"/>
    <w:rsid w:val="009E192A"/>
    <w:rsid w:val="00A454D9"/>
    <w:rsid w:val="00A672E0"/>
    <w:rsid w:val="00A76ADD"/>
    <w:rsid w:val="00AF4295"/>
    <w:rsid w:val="00AF477F"/>
    <w:rsid w:val="00B43D86"/>
    <w:rsid w:val="00B83800"/>
    <w:rsid w:val="00BB1103"/>
    <w:rsid w:val="00BF71E7"/>
    <w:rsid w:val="00C0567D"/>
    <w:rsid w:val="00C23EC3"/>
    <w:rsid w:val="00CE0DFE"/>
    <w:rsid w:val="00CE2728"/>
    <w:rsid w:val="00D47B61"/>
    <w:rsid w:val="00D6232E"/>
    <w:rsid w:val="00D70D78"/>
    <w:rsid w:val="00DC4F31"/>
    <w:rsid w:val="00E86C26"/>
    <w:rsid w:val="00EC1217"/>
    <w:rsid w:val="00EF063D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C04AF-D4E9-49F3-B162-2C5136F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43A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4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D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5FD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24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24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alejmel</dc:creator>
  <cp:keywords/>
  <dc:description/>
  <cp:lastModifiedBy>Alicja Lejmel</cp:lastModifiedBy>
  <cp:revision>13</cp:revision>
  <dcterms:created xsi:type="dcterms:W3CDTF">2014-05-27T09:58:00Z</dcterms:created>
  <dcterms:modified xsi:type="dcterms:W3CDTF">2017-06-01T08:33:00Z</dcterms:modified>
</cp:coreProperties>
</file>